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7F39" w:rsidRDefault="009D6A4A">
      <w:pPr>
        <w:rPr>
          <w:rFonts w:ascii="Times New Roman" w:hAnsi="Times New Roman" w:cs="Times New Roman"/>
          <w:sz w:val="24"/>
          <w:szCs w:val="24"/>
        </w:rPr>
      </w:pPr>
      <w:r>
        <w:rPr>
          <w:rFonts w:ascii="Times New Roman" w:hAnsi="Times New Roman" w:cs="Times New Roman"/>
          <w:sz w:val="24"/>
          <w:szCs w:val="24"/>
        </w:rPr>
        <w:t>One Book NI</w:t>
      </w:r>
      <w:r w:rsidR="00EA191C">
        <w:rPr>
          <w:rFonts w:ascii="Times New Roman" w:hAnsi="Times New Roman" w:cs="Times New Roman"/>
          <w:sz w:val="24"/>
          <w:szCs w:val="24"/>
        </w:rPr>
        <w:t>: Barney Norris interview</w:t>
      </w:r>
    </w:p>
    <w:p w:rsidR="00EA191C" w:rsidRDefault="00EA191C">
      <w:pPr>
        <w:rPr>
          <w:rFonts w:ascii="Times New Roman" w:hAnsi="Times New Roman" w:cs="Times New Roman"/>
          <w:sz w:val="24"/>
          <w:szCs w:val="24"/>
        </w:rPr>
      </w:pPr>
      <w:r>
        <w:rPr>
          <w:rFonts w:ascii="Times New Roman" w:hAnsi="Times New Roman" w:cs="Times New Roman"/>
          <w:sz w:val="24"/>
          <w:szCs w:val="24"/>
        </w:rPr>
        <w:t>By Conor O’Neill</w:t>
      </w:r>
    </w:p>
    <w:p w:rsidR="00793C3D" w:rsidRDefault="00793C3D">
      <w:pPr>
        <w:rPr>
          <w:rFonts w:ascii="Times New Roman" w:hAnsi="Times New Roman" w:cs="Times New Roman"/>
          <w:sz w:val="24"/>
          <w:szCs w:val="24"/>
        </w:rPr>
      </w:pPr>
    </w:p>
    <w:p w:rsidR="00793C3D" w:rsidRDefault="00793C3D">
      <w:pP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22389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rney Norris  Jay Brooks (2) (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rsidR="00EA191C" w:rsidRDefault="00EA191C">
      <w:pPr>
        <w:rPr>
          <w:rFonts w:ascii="Times New Roman" w:hAnsi="Times New Roman" w:cs="Times New Roman"/>
          <w:sz w:val="24"/>
          <w:szCs w:val="24"/>
        </w:rPr>
      </w:pPr>
      <w:r>
        <w:rPr>
          <w:rFonts w:ascii="Times New Roman" w:hAnsi="Times New Roman" w:cs="Times New Roman"/>
          <w:sz w:val="24"/>
          <w:szCs w:val="24"/>
        </w:rPr>
        <w:t>We’re into the second week of Libraries NI new initiative</w:t>
      </w:r>
      <w:r w:rsidR="00635177">
        <w:rPr>
          <w:rFonts w:ascii="Times New Roman" w:hAnsi="Times New Roman" w:cs="Times New Roman"/>
          <w:sz w:val="24"/>
          <w:szCs w:val="24"/>
        </w:rPr>
        <w:t>, One Book NI,</w:t>
      </w:r>
      <w:r>
        <w:rPr>
          <w:rFonts w:ascii="Times New Roman" w:hAnsi="Times New Roman" w:cs="Times New Roman"/>
          <w:sz w:val="24"/>
          <w:szCs w:val="24"/>
        </w:rPr>
        <w:t xml:space="preserve"> which aims to: “Bring communities together by giving them a shared experience of reading. Whether in work or at home, One Book NI is all about coming together and starting conversations.”</w:t>
      </w:r>
    </w:p>
    <w:p w:rsidR="00EA191C" w:rsidRDefault="001D269B">
      <w:pPr>
        <w:rPr>
          <w:rFonts w:ascii="Times New Roman" w:hAnsi="Times New Roman" w:cs="Times New Roman"/>
          <w:sz w:val="24"/>
          <w:szCs w:val="24"/>
        </w:rPr>
      </w:pPr>
      <w:r>
        <w:rPr>
          <w:rFonts w:ascii="Times New Roman" w:hAnsi="Times New Roman" w:cs="Times New Roman"/>
          <w:sz w:val="24"/>
          <w:szCs w:val="24"/>
        </w:rPr>
        <w:t>T</w:t>
      </w:r>
      <w:r w:rsidR="00EA191C">
        <w:rPr>
          <w:rFonts w:ascii="Times New Roman" w:hAnsi="Times New Roman" w:cs="Times New Roman"/>
          <w:sz w:val="24"/>
          <w:szCs w:val="24"/>
        </w:rPr>
        <w:t>o start</w:t>
      </w:r>
      <w:r>
        <w:rPr>
          <w:rFonts w:ascii="Times New Roman" w:hAnsi="Times New Roman" w:cs="Times New Roman"/>
          <w:sz w:val="24"/>
          <w:szCs w:val="24"/>
        </w:rPr>
        <w:t xml:space="preserve"> that conversation Libraries NI chose</w:t>
      </w:r>
      <w:r w:rsidR="008F141A">
        <w:rPr>
          <w:rFonts w:ascii="Times New Roman" w:hAnsi="Times New Roman" w:cs="Times New Roman"/>
          <w:sz w:val="24"/>
          <w:szCs w:val="24"/>
        </w:rPr>
        <w:t xml:space="preserve"> </w:t>
      </w:r>
      <w:r w:rsidR="008F141A">
        <w:rPr>
          <w:rFonts w:ascii="Times New Roman" w:hAnsi="Times New Roman" w:cs="Times New Roman"/>
          <w:i/>
          <w:sz w:val="24"/>
          <w:szCs w:val="24"/>
        </w:rPr>
        <w:t xml:space="preserve">Turning </w:t>
      </w:r>
      <w:proofErr w:type="gramStart"/>
      <w:r w:rsidR="008F141A">
        <w:rPr>
          <w:rFonts w:ascii="Times New Roman" w:hAnsi="Times New Roman" w:cs="Times New Roman"/>
          <w:i/>
          <w:sz w:val="24"/>
          <w:szCs w:val="24"/>
        </w:rPr>
        <w:t>For</w:t>
      </w:r>
      <w:proofErr w:type="gramEnd"/>
      <w:r w:rsidR="008F141A">
        <w:rPr>
          <w:rFonts w:ascii="Times New Roman" w:hAnsi="Times New Roman" w:cs="Times New Roman"/>
          <w:i/>
          <w:sz w:val="24"/>
          <w:szCs w:val="24"/>
        </w:rPr>
        <w:t xml:space="preserve"> Home,</w:t>
      </w:r>
      <w:r>
        <w:rPr>
          <w:rFonts w:ascii="Times New Roman" w:hAnsi="Times New Roman" w:cs="Times New Roman"/>
          <w:sz w:val="24"/>
          <w:szCs w:val="24"/>
        </w:rPr>
        <w:t xml:space="preserve"> </w:t>
      </w:r>
      <w:r w:rsidR="00EA191C">
        <w:rPr>
          <w:rFonts w:ascii="Times New Roman" w:hAnsi="Times New Roman" w:cs="Times New Roman"/>
          <w:sz w:val="24"/>
          <w:szCs w:val="24"/>
        </w:rPr>
        <w:t xml:space="preserve">a book about the Boston Tapes – The Belfast Project was launched in 2001 and was designed to become an oral history of the Troubles. Former loyalist and republican </w:t>
      </w:r>
      <w:r w:rsidR="0051567D">
        <w:rPr>
          <w:rFonts w:ascii="Times New Roman" w:hAnsi="Times New Roman" w:cs="Times New Roman"/>
          <w:sz w:val="24"/>
          <w:szCs w:val="24"/>
        </w:rPr>
        <w:t xml:space="preserve">paramilitaries were granted </w:t>
      </w:r>
      <w:r w:rsidR="009D6A4A">
        <w:rPr>
          <w:rFonts w:ascii="Times New Roman" w:hAnsi="Times New Roman" w:cs="Times New Roman"/>
          <w:sz w:val="24"/>
          <w:szCs w:val="24"/>
        </w:rPr>
        <w:t>anonymity while they were living and gave candid interviews that chronicled their involvement in the Troubles –</w:t>
      </w:r>
      <w:r>
        <w:rPr>
          <w:rFonts w:ascii="Times New Roman" w:hAnsi="Times New Roman" w:cs="Times New Roman"/>
          <w:sz w:val="24"/>
          <w:szCs w:val="24"/>
        </w:rPr>
        <w:t xml:space="preserve"> a book</w:t>
      </w:r>
      <w:r w:rsidR="009D6A4A">
        <w:rPr>
          <w:rFonts w:ascii="Times New Roman" w:hAnsi="Times New Roman" w:cs="Times New Roman"/>
          <w:sz w:val="24"/>
          <w:szCs w:val="24"/>
        </w:rPr>
        <w:t xml:space="preserve"> concentrating </w:t>
      </w:r>
      <w:r w:rsidR="00E22359">
        <w:rPr>
          <w:rFonts w:ascii="Times New Roman" w:hAnsi="Times New Roman" w:cs="Times New Roman"/>
          <w:sz w:val="24"/>
          <w:szCs w:val="24"/>
        </w:rPr>
        <w:t>on the</w:t>
      </w:r>
      <w:r w:rsidR="009D6A4A">
        <w:rPr>
          <w:rFonts w:ascii="Times New Roman" w:hAnsi="Times New Roman" w:cs="Times New Roman"/>
          <w:sz w:val="24"/>
          <w:szCs w:val="24"/>
        </w:rPr>
        <w:t xml:space="preserve"> November 8</w:t>
      </w:r>
      <w:r w:rsidR="00E22359">
        <w:rPr>
          <w:rFonts w:ascii="Times New Roman" w:hAnsi="Times New Roman" w:cs="Times New Roman"/>
          <w:sz w:val="24"/>
          <w:szCs w:val="24"/>
        </w:rPr>
        <w:t>th</w:t>
      </w:r>
      <w:r w:rsidR="009D6A4A">
        <w:rPr>
          <w:rFonts w:ascii="Times New Roman" w:hAnsi="Times New Roman" w:cs="Times New Roman"/>
          <w:sz w:val="24"/>
          <w:szCs w:val="24"/>
        </w:rPr>
        <w:t>, 1987</w:t>
      </w:r>
      <w:r w:rsidR="001B59CD">
        <w:rPr>
          <w:rFonts w:ascii="Times New Roman" w:hAnsi="Times New Roman" w:cs="Times New Roman"/>
          <w:sz w:val="24"/>
          <w:szCs w:val="24"/>
        </w:rPr>
        <w:t>,</w:t>
      </w:r>
      <w:r w:rsidR="009D6A4A">
        <w:rPr>
          <w:rFonts w:ascii="Times New Roman" w:hAnsi="Times New Roman" w:cs="Times New Roman"/>
          <w:sz w:val="24"/>
          <w:szCs w:val="24"/>
        </w:rPr>
        <w:t xml:space="preserve"> Enniskillen bombing</w:t>
      </w:r>
      <w:r>
        <w:rPr>
          <w:rFonts w:ascii="Times New Roman" w:hAnsi="Times New Roman" w:cs="Times New Roman"/>
          <w:sz w:val="24"/>
          <w:szCs w:val="24"/>
        </w:rPr>
        <w:t xml:space="preserve"> and its fallout</w:t>
      </w:r>
      <w:r w:rsidR="009D6A4A">
        <w:rPr>
          <w:rFonts w:ascii="Times New Roman" w:hAnsi="Times New Roman" w:cs="Times New Roman"/>
          <w:sz w:val="24"/>
          <w:szCs w:val="24"/>
        </w:rPr>
        <w:t>.</w:t>
      </w:r>
    </w:p>
    <w:p w:rsidR="009D6A4A" w:rsidRDefault="009D6A4A">
      <w:pPr>
        <w:rPr>
          <w:rFonts w:ascii="Times New Roman" w:hAnsi="Times New Roman" w:cs="Times New Roman"/>
          <w:sz w:val="24"/>
          <w:szCs w:val="24"/>
        </w:rPr>
      </w:pPr>
      <w:r>
        <w:rPr>
          <w:rFonts w:ascii="Times New Roman" w:hAnsi="Times New Roman" w:cs="Times New Roman"/>
          <w:sz w:val="24"/>
          <w:szCs w:val="24"/>
        </w:rPr>
        <w:t>At last I get the opportunity to interview the author, Barney Norris</w:t>
      </w:r>
      <w:r w:rsidR="00635177">
        <w:rPr>
          <w:rFonts w:ascii="Times New Roman" w:hAnsi="Times New Roman" w:cs="Times New Roman"/>
          <w:sz w:val="24"/>
          <w:szCs w:val="24"/>
        </w:rPr>
        <w:t>,</w:t>
      </w:r>
      <w:r w:rsidR="008C4276">
        <w:rPr>
          <w:rFonts w:ascii="Times New Roman" w:hAnsi="Times New Roman" w:cs="Times New Roman"/>
          <w:sz w:val="24"/>
          <w:szCs w:val="24"/>
        </w:rPr>
        <w:t xml:space="preserve"> covering</w:t>
      </w:r>
      <w:r w:rsidR="003179BD">
        <w:rPr>
          <w:rFonts w:ascii="Times New Roman" w:hAnsi="Times New Roman" w:cs="Times New Roman"/>
          <w:sz w:val="24"/>
          <w:szCs w:val="24"/>
        </w:rPr>
        <w:t xml:space="preserve"> everything including</w:t>
      </w:r>
      <w:r>
        <w:rPr>
          <w:rFonts w:ascii="Times New Roman" w:hAnsi="Times New Roman" w:cs="Times New Roman"/>
          <w:sz w:val="24"/>
          <w:szCs w:val="24"/>
        </w:rPr>
        <w:t xml:space="preserve"> the initiative, his approach to writing, </w:t>
      </w:r>
      <w:r w:rsidR="002B6B70">
        <w:rPr>
          <w:rFonts w:ascii="Times New Roman" w:hAnsi="Times New Roman" w:cs="Times New Roman"/>
          <w:sz w:val="24"/>
          <w:szCs w:val="24"/>
        </w:rPr>
        <w:t>politics</w:t>
      </w:r>
      <w:r w:rsidR="001B59CD">
        <w:rPr>
          <w:rFonts w:ascii="Times New Roman" w:hAnsi="Times New Roman" w:cs="Times New Roman"/>
          <w:sz w:val="24"/>
          <w:szCs w:val="24"/>
        </w:rPr>
        <w:t>, book</w:t>
      </w:r>
      <w:r w:rsidR="002B6B70">
        <w:rPr>
          <w:rFonts w:ascii="Times New Roman" w:hAnsi="Times New Roman" w:cs="Times New Roman"/>
          <w:sz w:val="24"/>
          <w:szCs w:val="24"/>
        </w:rPr>
        <w:t xml:space="preserve"> sal</w:t>
      </w:r>
      <w:r w:rsidR="00B372EE">
        <w:rPr>
          <w:rFonts w:ascii="Times New Roman" w:hAnsi="Times New Roman" w:cs="Times New Roman"/>
          <w:sz w:val="24"/>
          <w:szCs w:val="24"/>
        </w:rPr>
        <w:t>es and the ‘golden age of story-</w:t>
      </w:r>
      <w:r w:rsidR="002B6B70">
        <w:rPr>
          <w:rFonts w:ascii="Times New Roman" w:hAnsi="Times New Roman" w:cs="Times New Roman"/>
          <w:sz w:val="24"/>
          <w:szCs w:val="24"/>
        </w:rPr>
        <w:t>telling’.</w:t>
      </w:r>
    </w:p>
    <w:p w:rsidR="00635177" w:rsidRDefault="00635177">
      <w:pPr>
        <w:rPr>
          <w:rFonts w:ascii="Times New Roman" w:hAnsi="Times New Roman" w:cs="Times New Roman"/>
          <w:sz w:val="24"/>
          <w:szCs w:val="24"/>
        </w:rPr>
      </w:pPr>
      <w:r>
        <w:rPr>
          <w:rFonts w:ascii="Times New Roman" w:hAnsi="Times New Roman" w:cs="Times New Roman"/>
          <w:sz w:val="24"/>
          <w:szCs w:val="24"/>
        </w:rPr>
        <w:t xml:space="preserve">We start at how he came to be involved: “They chose me, as I understand it the project was thought up about a year ago and I think the people who selected </w:t>
      </w:r>
      <w:r w:rsidR="0011451C">
        <w:rPr>
          <w:rFonts w:ascii="Times New Roman" w:hAnsi="Times New Roman" w:cs="Times New Roman"/>
          <w:i/>
          <w:sz w:val="24"/>
          <w:szCs w:val="24"/>
        </w:rPr>
        <w:t xml:space="preserve">Turning </w:t>
      </w:r>
      <w:proofErr w:type="gramStart"/>
      <w:r w:rsidR="0011451C">
        <w:rPr>
          <w:rFonts w:ascii="Times New Roman" w:hAnsi="Times New Roman" w:cs="Times New Roman"/>
          <w:i/>
          <w:sz w:val="24"/>
          <w:szCs w:val="24"/>
        </w:rPr>
        <w:t>For</w:t>
      </w:r>
      <w:proofErr w:type="gramEnd"/>
      <w:r w:rsidR="0011451C">
        <w:rPr>
          <w:rFonts w:ascii="Times New Roman" w:hAnsi="Times New Roman" w:cs="Times New Roman"/>
          <w:i/>
          <w:sz w:val="24"/>
          <w:szCs w:val="24"/>
        </w:rPr>
        <w:t xml:space="preserve"> Home </w:t>
      </w:r>
      <w:r w:rsidR="0011451C">
        <w:rPr>
          <w:rFonts w:ascii="Times New Roman" w:hAnsi="Times New Roman" w:cs="Times New Roman"/>
          <w:sz w:val="24"/>
          <w:szCs w:val="24"/>
        </w:rPr>
        <w:t>were looking for something to start conversation, something that was provocative maybe and have points of real interest for the people of Northern Ireland.”</w:t>
      </w:r>
    </w:p>
    <w:p w:rsidR="00EA191C" w:rsidRDefault="0011451C">
      <w:pPr>
        <w:rPr>
          <w:rFonts w:ascii="Times New Roman" w:hAnsi="Times New Roman" w:cs="Times New Roman"/>
          <w:sz w:val="24"/>
          <w:szCs w:val="24"/>
        </w:rPr>
      </w:pPr>
      <w:r>
        <w:rPr>
          <w:rFonts w:ascii="Times New Roman" w:hAnsi="Times New Roman" w:cs="Times New Roman"/>
          <w:sz w:val="24"/>
          <w:szCs w:val="24"/>
        </w:rPr>
        <w:t>You’re just back from a reading tour to promote the initiative, how did you find Northern Ireland, was the</w:t>
      </w:r>
      <w:r w:rsidR="00F923A7">
        <w:rPr>
          <w:rFonts w:ascii="Times New Roman" w:hAnsi="Times New Roman" w:cs="Times New Roman"/>
          <w:sz w:val="24"/>
          <w:szCs w:val="24"/>
        </w:rPr>
        <w:t xml:space="preserve"> last</w:t>
      </w:r>
      <w:r>
        <w:rPr>
          <w:rFonts w:ascii="Times New Roman" w:hAnsi="Times New Roman" w:cs="Times New Roman"/>
          <w:sz w:val="24"/>
          <w:szCs w:val="24"/>
        </w:rPr>
        <w:t xml:space="preserve"> week your first time here? “No, I had visited before but this was my longest time. The book takes place in England. It is an English novel dealing with the </w:t>
      </w:r>
      <w:r>
        <w:rPr>
          <w:rFonts w:ascii="Times New Roman" w:hAnsi="Times New Roman" w:cs="Times New Roman"/>
          <w:sz w:val="24"/>
          <w:szCs w:val="24"/>
        </w:rPr>
        <w:lastRenderedPageBreak/>
        <w:t>legacies of the Troubles, among other things, as it impacted on an English family, rather than a Northern Irish novel which I couldn’t really write having never experienced the country in real depth. This last week of work was a real immersion into a country which I feel like I’m just discovering and exploring through this story both as a reader and as a tourist</w:t>
      </w:r>
      <w:r w:rsidR="00F923A7">
        <w:rPr>
          <w:rFonts w:ascii="Times New Roman" w:hAnsi="Times New Roman" w:cs="Times New Roman"/>
          <w:sz w:val="24"/>
          <w:szCs w:val="24"/>
        </w:rPr>
        <w:t xml:space="preserve">. </w:t>
      </w:r>
      <w:r w:rsidR="00E27A4E">
        <w:rPr>
          <w:rFonts w:ascii="Times New Roman" w:hAnsi="Times New Roman" w:cs="Times New Roman"/>
          <w:sz w:val="24"/>
          <w:szCs w:val="24"/>
        </w:rPr>
        <w:t>We did</w:t>
      </w:r>
      <w:r>
        <w:rPr>
          <w:rFonts w:ascii="Times New Roman" w:hAnsi="Times New Roman" w:cs="Times New Roman"/>
          <w:sz w:val="24"/>
          <w:szCs w:val="24"/>
        </w:rPr>
        <w:t xml:space="preserve"> over 700 miles in the space of a week which was an amazing immersion into the communities.”</w:t>
      </w:r>
    </w:p>
    <w:p w:rsidR="00793C3D" w:rsidRDefault="00793C3D">
      <w:pP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894455" cy="626614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urning for Home Book Cover.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96440" cy="6269338"/>
                    </a:xfrm>
                    <a:prstGeom prst="rect">
                      <a:avLst/>
                    </a:prstGeom>
                  </pic:spPr>
                </pic:pic>
              </a:graphicData>
            </a:graphic>
          </wp:inline>
        </w:drawing>
      </w:r>
    </w:p>
    <w:p w:rsidR="00F2767B" w:rsidRDefault="00F923A7">
      <w:pPr>
        <w:rPr>
          <w:rFonts w:ascii="Times New Roman" w:hAnsi="Times New Roman" w:cs="Times New Roman"/>
          <w:sz w:val="24"/>
          <w:szCs w:val="24"/>
        </w:rPr>
      </w:pPr>
      <w:r>
        <w:rPr>
          <w:rFonts w:ascii="Times New Roman" w:hAnsi="Times New Roman" w:cs="Times New Roman"/>
          <w:sz w:val="24"/>
          <w:szCs w:val="24"/>
        </w:rPr>
        <w:t>When I first read about the initiative and found out about the author being English and a relatively young writer, I did have my doubts but realised an outsider</w:t>
      </w:r>
      <w:r w:rsidR="00CE3923">
        <w:rPr>
          <w:rFonts w:ascii="Times New Roman" w:hAnsi="Times New Roman" w:cs="Times New Roman"/>
          <w:sz w:val="24"/>
          <w:szCs w:val="24"/>
        </w:rPr>
        <w:t>’s view point may be refreshing?</w:t>
      </w:r>
      <w:r>
        <w:rPr>
          <w:rFonts w:ascii="Times New Roman" w:hAnsi="Times New Roman" w:cs="Times New Roman"/>
          <w:sz w:val="24"/>
          <w:szCs w:val="24"/>
        </w:rPr>
        <w:t xml:space="preserve"> Norris is quick to clarify his position on the topic: “They {The troubles} shaped the lives of everyone you’re going to meet in Northern Ireland. These conf</w:t>
      </w:r>
      <w:r w:rsidR="00F2767B">
        <w:rPr>
          <w:rFonts w:ascii="Times New Roman" w:hAnsi="Times New Roman" w:cs="Times New Roman"/>
          <w:sz w:val="24"/>
          <w:szCs w:val="24"/>
        </w:rPr>
        <w:t>l</w:t>
      </w:r>
      <w:r>
        <w:rPr>
          <w:rFonts w:ascii="Times New Roman" w:hAnsi="Times New Roman" w:cs="Times New Roman"/>
          <w:sz w:val="24"/>
          <w:szCs w:val="24"/>
        </w:rPr>
        <w:t xml:space="preserve">icts might be in the past but the consequences of </w:t>
      </w:r>
      <w:r w:rsidR="001D269B">
        <w:rPr>
          <w:rFonts w:ascii="Times New Roman" w:hAnsi="Times New Roman" w:cs="Times New Roman"/>
          <w:sz w:val="24"/>
          <w:szCs w:val="24"/>
        </w:rPr>
        <w:t xml:space="preserve"> </w:t>
      </w:r>
      <w:r>
        <w:rPr>
          <w:rFonts w:ascii="Times New Roman" w:hAnsi="Times New Roman" w:cs="Times New Roman"/>
          <w:sz w:val="24"/>
          <w:szCs w:val="24"/>
        </w:rPr>
        <w:t xml:space="preserve">them continue and are lived each day by everyone in </w:t>
      </w:r>
      <w:r>
        <w:rPr>
          <w:rFonts w:ascii="Times New Roman" w:hAnsi="Times New Roman" w:cs="Times New Roman"/>
          <w:sz w:val="24"/>
          <w:szCs w:val="24"/>
        </w:rPr>
        <w:lastRenderedPageBreak/>
        <w:t>Northern Ireland. It’s not history, it is everyday life. Of course it’s around us in England as well. The English people who don’t realise the UK has been shaped and changed by them just haven’t done their homework</w:t>
      </w:r>
      <w:r w:rsidR="00F2767B">
        <w:rPr>
          <w:rFonts w:ascii="Times New Roman" w:hAnsi="Times New Roman" w:cs="Times New Roman"/>
          <w:sz w:val="24"/>
          <w:szCs w:val="24"/>
        </w:rPr>
        <w:t xml:space="preserve">, they’re not looking close enough. </w:t>
      </w:r>
    </w:p>
    <w:p w:rsidR="0011451C" w:rsidRDefault="00F2767B">
      <w:pPr>
        <w:rPr>
          <w:rFonts w:ascii="Times New Roman" w:hAnsi="Times New Roman" w:cs="Times New Roman"/>
          <w:sz w:val="24"/>
          <w:szCs w:val="24"/>
        </w:rPr>
      </w:pPr>
      <w:r>
        <w:rPr>
          <w:rFonts w:ascii="Times New Roman" w:hAnsi="Times New Roman" w:cs="Times New Roman"/>
          <w:sz w:val="24"/>
          <w:szCs w:val="24"/>
        </w:rPr>
        <w:t xml:space="preserve">“This was a huge world conflict, and I’m not claiming ownership for a moment, or English ownership; the conflict is Northern Irish, the people who suffered were overwhelmingly the people who were there but of course it’s a conflict that belongs to the world; it’s given so many lessons to the world since 1997 about how communities can coexist and how progress can be made. It’s also gave so many lessons before 1997 and since about communities can fall apart, how not to do things, how things can go wrong, how loss inflicts more loss and begets loss. I think what I met going round Northern Ireland </w:t>
      </w:r>
      <w:r w:rsidR="002A666E">
        <w:rPr>
          <w:rFonts w:ascii="Times New Roman" w:hAnsi="Times New Roman" w:cs="Times New Roman"/>
          <w:sz w:val="24"/>
          <w:szCs w:val="24"/>
        </w:rPr>
        <w:t>was, from the au</w:t>
      </w:r>
      <w:r w:rsidR="00F70320">
        <w:rPr>
          <w:rFonts w:ascii="Times New Roman" w:hAnsi="Times New Roman" w:cs="Times New Roman"/>
          <w:sz w:val="24"/>
          <w:szCs w:val="24"/>
        </w:rPr>
        <w:t>diences I spoke</w:t>
      </w:r>
      <w:r w:rsidR="002A666E">
        <w:rPr>
          <w:rFonts w:ascii="Times New Roman" w:hAnsi="Times New Roman" w:cs="Times New Roman"/>
          <w:sz w:val="24"/>
          <w:szCs w:val="24"/>
        </w:rPr>
        <w:t xml:space="preserve"> wi</w:t>
      </w:r>
      <w:r w:rsidR="00F70320">
        <w:rPr>
          <w:rFonts w:ascii="Times New Roman" w:hAnsi="Times New Roman" w:cs="Times New Roman"/>
          <w:sz w:val="24"/>
          <w:szCs w:val="24"/>
        </w:rPr>
        <w:t>th, was the real clear sighted</w:t>
      </w:r>
      <w:r w:rsidR="002A666E">
        <w:rPr>
          <w:rFonts w:ascii="Times New Roman" w:hAnsi="Times New Roman" w:cs="Times New Roman"/>
          <w:sz w:val="24"/>
          <w:szCs w:val="24"/>
        </w:rPr>
        <w:t xml:space="preserve">, really intelligent understanding that the </w:t>
      </w:r>
      <w:r w:rsidR="00F70320">
        <w:rPr>
          <w:rFonts w:ascii="Times New Roman" w:hAnsi="Times New Roman" w:cs="Times New Roman"/>
          <w:sz w:val="24"/>
          <w:szCs w:val="24"/>
        </w:rPr>
        <w:t>i</w:t>
      </w:r>
      <w:r w:rsidR="002A666E">
        <w:rPr>
          <w:rFonts w:ascii="Times New Roman" w:hAnsi="Times New Roman" w:cs="Times New Roman"/>
          <w:sz w:val="24"/>
          <w:szCs w:val="24"/>
        </w:rPr>
        <w:t>dentity</w:t>
      </w:r>
      <w:r w:rsidR="00F70320">
        <w:rPr>
          <w:rFonts w:ascii="Times New Roman" w:hAnsi="Times New Roman" w:cs="Times New Roman"/>
          <w:sz w:val="24"/>
          <w:szCs w:val="24"/>
        </w:rPr>
        <w:t xml:space="preserve"> of the person who talks about the Troubles is not as important as the fact the Troubles get talked about.</w:t>
      </w:r>
    </w:p>
    <w:p w:rsidR="00F70320" w:rsidRDefault="00F70320">
      <w:pPr>
        <w:rPr>
          <w:rFonts w:ascii="Times New Roman" w:hAnsi="Times New Roman" w:cs="Times New Roman"/>
          <w:sz w:val="24"/>
          <w:szCs w:val="24"/>
        </w:rPr>
      </w:pPr>
      <w:r>
        <w:rPr>
          <w:rFonts w:ascii="Times New Roman" w:hAnsi="Times New Roman" w:cs="Times New Roman"/>
          <w:sz w:val="24"/>
          <w:szCs w:val="24"/>
        </w:rPr>
        <w:t>“The legacy of the conflict is actively understood and learnt from and drawn on. I think one of the big themes of the book is how you deal with the traumas of the past. Do you move on from it, or do you engage with it? You know, do we talk about amnesties? Do we talk</w:t>
      </w:r>
      <w:r w:rsidR="001D269B">
        <w:rPr>
          <w:rFonts w:ascii="Times New Roman" w:hAnsi="Times New Roman" w:cs="Times New Roman"/>
          <w:sz w:val="24"/>
          <w:szCs w:val="24"/>
        </w:rPr>
        <w:t xml:space="preserve"> about truth and reconciliation</w:t>
      </w:r>
      <w:r>
        <w:rPr>
          <w:rFonts w:ascii="Times New Roman" w:hAnsi="Times New Roman" w:cs="Times New Roman"/>
          <w:sz w:val="24"/>
          <w:szCs w:val="24"/>
        </w:rPr>
        <w:t>? What’s the route that helps us out of personal trauma, and national traumas? And the truth is that neither really works because grief is grief, trauma is trauma, pain is pain</w:t>
      </w:r>
      <w:r w:rsidR="001C09F0">
        <w:rPr>
          <w:rFonts w:ascii="Times New Roman" w:hAnsi="Times New Roman" w:cs="Times New Roman"/>
          <w:sz w:val="24"/>
          <w:szCs w:val="24"/>
        </w:rPr>
        <w:t>,</w:t>
      </w:r>
      <w:r>
        <w:rPr>
          <w:rFonts w:ascii="Times New Roman" w:hAnsi="Times New Roman" w:cs="Times New Roman"/>
          <w:sz w:val="24"/>
          <w:szCs w:val="24"/>
        </w:rPr>
        <w:t xml:space="preserve"> and once it’s been inflicted people are always hurt and there is no recovering from terrible pain</w:t>
      </w:r>
      <w:r w:rsidR="001C09F0">
        <w:rPr>
          <w:rFonts w:ascii="Times New Roman" w:hAnsi="Times New Roman" w:cs="Times New Roman"/>
          <w:sz w:val="24"/>
          <w:szCs w:val="24"/>
        </w:rPr>
        <w:t>. In a way it will always be there buried in the past.”</w:t>
      </w:r>
    </w:p>
    <w:p w:rsidR="001C09F0" w:rsidRDefault="001C09F0">
      <w:pPr>
        <w:rPr>
          <w:rFonts w:ascii="Times New Roman" w:hAnsi="Times New Roman" w:cs="Times New Roman"/>
          <w:sz w:val="24"/>
          <w:szCs w:val="24"/>
        </w:rPr>
      </w:pPr>
      <w:r>
        <w:rPr>
          <w:rFonts w:ascii="Times New Roman" w:hAnsi="Times New Roman" w:cs="Times New Roman"/>
          <w:sz w:val="24"/>
          <w:szCs w:val="24"/>
        </w:rPr>
        <w:t>I interrupt saying: “There’s a lot going on at the moment</w:t>
      </w:r>
      <w:r w:rsidR="008C4276">
        <w:rPr>
          <w:rFonts w:ascii="Times New Roman" w:hAnsi="Times New Roman" w:cs="Times New Roman"/>
          <w:sz w:val="24"/>
          <w:szCs w:val="24"/>
        </w:rPr>
        <w:t>, Brexit, soft border, hard border etc. but your point that ‘the hurt has already been done</w:t>
      </w:r>
      <w:r w:rsidR="001D269B">
        <w:rPr>
          <w:rFonts w:ascii="Times New Roman" w:hAnsi="Times New Roman" w:cs="Times New Roman"/>
          <w:sz w:val="24"/>
          <w:szCs w:val="24"/>
        </w:rPr>
        <w:t>’</w:t>
      </w:r>
      <w:r w:rsidR="008C4276">
        <w:rPr>
          <w:rFonts w:ascii="Times New Roman" w:hAnsi="Times New Roman" w:cs="Times New Roman"/>
          <w:sz w:val="24"/>
          <w:szCs w:val="24"/>
        </w:rPr>
        <w:t>, do you think Northern Ireland should maybe adopt something like the post-apartheid South African model of t</w:t>
      </w:r>
      <w:r w:rsidR="001D269B">
        <w:rPr>
          <w:rFonts w:ascii="Times New Roman" w:hAnsi="Times New Roman" w:cs="Times New Roman"/>
          <w:sz w:val="24"/>
          <w:szCs w:val="24"/>
        </w:rPr>
        <w:t xml:space="preserve">he </w:t>
      </w:r>
      <w:r w:rsidR="008C4276">
        <w:rPr>
          <w:rFonts w:ascii="Times New Roman" w:hAnsi="Times New Roman" w:cs="Times New Roman"/>
          <w:sz w:val="24"/>
          <w:szCs w:val="24"/>
        </w:rPr>
        <w:t>Truth and Reconciliation Commission? What do you think would be the way forward?</w:t>
      </w:r>
      <w:r w:rsidR="001D269B">
        <w:rPr>
          <w:rFonts w:ascii="Times New Roman" w:hAnsi="Times New Roman" w:cs="Times New Roman"/>
          <w:sz w:val="24"/>
          <w:szCs w:val="24"/>
        </w:rPr>
        <w:t>”</w:t>
      </w:r>
    </w:p>
    <w:p w:rsidR="00E27A4E" w:rsidRDefault="008C4276">
      <w:pPr>
        <w:rPr>
          <w:rFonts w:ascii="Times New Roman" w:hAnsi="Times New Roman" w:cs="Times New Roman"/>
          <w:sz w:val="24"/>
          <w:szCs w:val="24"/>
        </w:rPr>
      </w:pPr>
      <w:r>
        <w:rPr>
          <w:rFonts w:ascii="Times New Roman" w:hAnsi="Times New Roman" w:cs="Times New Roman"/>
          <w:sz w:val="24"/>
          <w:szCs w:val="24"/>
        </w:rPr>
        <w:t xml:space="preserve">Norris </w:t>
      </w:r>
      <w:r w:rsidR="00AB5B40">
        <w:rPr>
          <w:rFonts w:ascii="Times New Roman" w:hAnsi="Times New Roman" w:cs="Times New Roman"/>
          <w:sz w:val="24"/>
          <w:szCs w:val="24"/>
        </w:rPr>
        <w:t xml:space="preserve">thinks for a moment and </w:t>
      </w:r>
      <w:r w:rsidR="001D269B">
        <w:rPr>
          <w:rFonts w:ascii="Times New Roman" w:hAnsi="Times New Roman" w:cs="Times New Roman"/>
          <w:sz w:val="24"/>
          <w:szCs w:val="24"/>
        </w:rPr>
        <w:t>respond</w:t>
      </w:r>
      <w:r w:rsidR="00AB5B40">
        <w:rPr>
          <w:rFonts w:ascii="Times New Roman" w:hAnsi="Times New Roman" w:cs="Times New Roman"/>
          <w:sz w:val="24"/>
          <w:szCs w:val="24"/>
        </w:rPr>
        <w:t>s</w:t>
      </w:r>
      <w:r>
        <w:rPr>
          <w:rFonts w:ascii="Times New Roman" w:hAnsi="Times New Roman" w:cs="Times New Roman"/>
          <w:sz w:val="24"/>
          <w:szCs w:val="24"/>
        </w:rPr>
        <w:t>: “</w:t>
      </w:r>
      <w:r w:rsidR="002B65CB">
        <w:rPr>
          <w:rFonts w:ascii="Times New Roman" w:hAnsi="Times New Roman" w:cs="Times New Roman"/>
          <w:sz w:val="24"/>
          <w:szCs w:val="24"/>
        </w:rPr>
        <w:t>In truth I wouldn’t presume to suggest any particular path forward. I witness</w:t>
      </w:r>
      <w:r w:rsidR="001D269B">
        <w:rPr>
          <w:rFonts w:ascii="Times New Roman" w:hAnsi="Times New Roman" w:cs="Times New Roman"/>
          <w:sz w:val="24"/>
          <w:szCs w:val="24"/>
        </w:rPr>
        <w:t>ed</w:t>
      </w:r>
      <w:r w:rsidR="002B65CB">
        <w:rPr>
          <w:rFonts w:ascii="Times New Roman" w:hAnsi="Times New Roman" w:cs="Times New Roman"/>
          <w:sz w:val="24"/>
          <w:szCs w:val="24"/>
        </w:rPr>
        <w:t>, as an amateur and an outsider coming into Northern Ireland, for my part</w:t>
      </w:r>
      <w:r w:rsidR="001D269B">
        <w:rPr>
          <w:rFonts w:ascii="Times New Roman" w:hAnsi="Times New Roman" w:cs="Times New Roman"/>
          <w:sz w:val="24"/>
          <w:szCs w:val="24"/>
        </w:rPr>
        <w:t xml:space="preserve">, what I witnessed was a country, I met a few hundred people but let’s say I met several communities in half a dozen towns and cities, I went into a prison, I talked to people from different backgrounds, I met people with a clear understanding of the culture they were from, who were being shockingly betrayed by their politicians who don’t go to work. </w:t>
      </w:r>
    </w:p>
    <w:p w:rsidR="008C4276" w:rsidRDefault="00E27A4E">
      <w:pPr>
        <w:rPr>
          <w:rFonts w:ascii="Times New Roman" w:hAnsi="Times New Roman" w:cs="Times New Roman"/>
          <w:sz w:val="24"/>
          <w:szCs w:val="24"/>
        </w:rPr>
      </w:pPr>
      <w:r>
        <w:rPr>
          <w:rFonts w:ascii="Times New Roman" w:hAnsi="Times New Roman" w:cs="Times New Roman"/>
          <w:sz w:val="24"/>
          <w:szCs w:val="24"/>
        </w:rPr>
        <w:t>“</w:t>
      </w:r>
      <w:r w:rsidR="001D269B">
        <w:rPr>
          <w:rFonts w:ascii="Times New Roman" w:hAnsi="Times New Roman" w:cs="Times New Roman"/>
          <w:sz w:val="24"/>
          <w:szCs w:val="24"/>
        </w:rPr>
        <w:t xml:space="preserve">As an outsider, all I know is that I met brilliant people who </w:t>
      </w:r>
      <w:r w:rsidR="00D665D7">
        <w:rPr>
          <w:rFonts w:ascii="Times New Roman" w:hAnsi="Times New Roman" w:cs="Times New Roman"/>
          <w:sz w:val="24"/>
          <w:szCs w:val="24"/>
        </w:rPr>
        <w:t>deserve better representation than I think they’re getting and who are kind of being frogmarched into this tragedy, Northern Ireland voted to remain, you know, the country is being hijacked by political ambitions that have nothing to do with the history of Northern Ireland and it’s being distorted by and damaged, lives are being damaged by idiots in England. I’m sorry, I shouldn’t be being negative, I’m sure there are people who are pushing through Brexit</w:t>
      </w:r>
      <w:r w:rsidR="00432728">
        <w:rPr>
          <w:rFonts w:ascii="Times New Roman" w:hAnsi="Times New Roman" w:cs="Times New Roman"/>
          <w:sz w:val="24"/>
          <w:szCs w:val="24"/>
        </w:rPr>
        <w:t>,</w:t>
      </w:r>
      <w:r w:rsidR="00D665D7">
        <w:rPr>
          <w:rFonts w:ascii="Times New Roman" w:hAnsi="Times New Roman" w:cs="Times New Roman"/>
          <w:sz w:val="24"/>
          <w:szCs w:val="24"/>
        </w:rPr>
        <w:t xml:space="preserve"> who are doing that for the best interest but I think the way the Northern Ireland situation is being handled with the hard border by the Conservative</w:t>
      </w:r>
      <w:r>
        <w:rPr>
          <w:rFonts w:ascii="Times New Roman" w:hAnsi="Times New Roman" w:cs="Times New Roman"/>
          <w:sz w:val="24"/>
          <w:szCs w:val="24"/>
        </w:rPr>
        <w:t>s</w:t>
      </w:r>
      <w:r w:rsidR="00D665D7">
        <w:rPr>
          <w:rFonts w:ascii="Times New Roman" w:hAnsi="Times New Roman" w:cs="Times New Roman"/>
          <w:sz w:val="24"/>
          <w:szCs w:val="24"/>
        </w:rPr>
        <w:t xml:space="preserve"> is nothing short of idiocy</w:t>
      </w:r>
      <w:r>
        <w:rPr>
          <w:rFonts w:ascii="Times New Roman" w:hAnsi="Times New Roman" w:cs="Times New Roman"/>
          <w:sz w:val="24"/>
          <w:szCs w:val="24"/>
        </w:rPr>
        <w:t xml:space="preserve"> that is ham-fisted incompetence. Then you have the situation in Stormont and you think, </w:t>
      </w:r>
      <w:r w:rsidR="002C7F3E">
        <w:rPr>
          <w:rFonts w:ascii="Times New Roman" w:hAnsi="Times New Roman" w:cs="Times New Roman"/>
          <w:sz w:val="24"/>
          <w:szCs w:val="24"/>
        </w:rPr>
        <w:t>‘</w:t>
      </w:r>
      <w:r>
        <w:rPr>
          <w:rFonts w:ascii="Times New Roman" w:hAnsi="Times New Roman" w:cs="Times New Roman"/>
          <w:sz w:val="24"/>
          <w:szCs w:val="24"/>
        </w:rPr>
        <w:t xml:space="preserve">Oh my god, people </w:t>
      </w:r>
      <w:r>
        <w:rPr>
          <w:rFonts w:ascii="Times New Roman" w:hAnsi="Times New Roman" w:cs="Times New Roman"/>
          <w:sz w:val="24"/>
          <w:szCs w:val="24"/>
        </w:rPr>
        <w:lastRenderedPageBreak/>
        <w:t>deserve better than this’. That is just an outsider’s view, I wouldn’t presume to know what to do.”</w:t>
      </w:r>
    </w:p>
    <w:p w:rsidR="00E27A4E" w:rsidRDefault="00E27A4E">
      <w:pPr>
        <w:rPr>
          <w:rFonts w:ascii="Times New Roman" w:hAnsi="Times New Roman" w:cs="Times New Roman"/>
          <w:sz w:val="24"/>
          <w:szCs w:val="24"/>
        </w:rPr>
      </w:pPr>
      <w:r>
        <w:rPr>
          <w:rFonts w:ascii="Times New Roman" w:hAnsi="Times New Roman" w:cs="Times New Roman"/>
          <w:sz w:val="24"/>
          <w:szCs w:val="24"/>
        </w:rPr>
        <w:t xml:space="preserve">Norris started life as a playwright, </w:t>
      </w:r>
      <w:r>
        <w:rPr>
          <w:rFonts w:ascii="Times New Roman" w:hAnsi="Times New Roman" w:cs="Times New Roman"/>
          <w:i/>
          <w:sz w:val="24"/>
          <w:szCs w:val="24"/>
        </w:rPr>
        <w:t xml:space="preserve">Turning </w:t>
      </w:r>
      <w:proofErr w:type="gramStart"/>
      <w:r>
        <w:rPr>
          <w:rFonts w:ascii="Times New Roman" w:hAnsi="Times New Roman" w:cs="Times New Roman"/>
          <w:i/>
          <w:sz w:val="24"/>
          <w:szCs w:val="24"/>
        </w:rPr>
        <w:t>For</w:t>
      </w:r>
      <w:proofErr w:type="gramEnd"/>
      <w:r>
        <w:rPr>
          <w:rFonts w:ascii="Times New Roman" w:hAnsi="Times New Roman" w:cs="Times New Roman"/>
          <w:i/>
          <w:sz w:val="24"/>
          <w:szCs w:val="24"/>
        </w:rPr>
        <w:t xml:space="preserve"> Home </w:t>
      </w:r>
      <w:r>
        <w:rPr>
          <w:rFonts w:ascii="Times New Roman" w:hAnsi="Times New Roman" w:cs="Times New Roman"/>
          <w:sz w:val="24"/>
          <w:szCs w:val="24"/>
        </w:rPr>
        <w:t>is his second novel and quoting a line from a previous interview</w:t>
      </w:r>
      <w:r w:rsidR="00A77683">
        <w:rPr>
          <w:rFonts w:ascii="Times New Roman" w:hAnsi="Times New Roman" w:cs="Times New Roman"/>
          <w:sz w:val="24"/>
          <w:szCs w:val="24"/>
        </w:rPr>
        <w:t xml:space="preserve">, I focus </w:t>
      </w:r>
      <w:r>
        <w:rPr>
          <w:rFonts w:ascii="Times New Roman" w:hAnsi="Times New Roman" w:cs="Times New Roman"/>
          <w:sz w:val="24"/>
          <w:szCs w:val="24"/>
        </w:rPr>
        <w:t xml:space="preserve">on the difference between writing for the stage and writing a novel </w:t>
      </w:r>
      <w:r w:rsidR="00A77683">
        <w:rPr>
          <w:rFonts w:ascii="Times New Roman" w:hAnsi="Times New Roman" w:cs="Times New Roman"/>
          <w:sz w:val="24"/>
          <w:szCs w:val="24"/>
        </w:rPr>
        <w:t xml:space="preserve">before </w:t>
      </w:r>
      <w:r>
        <w:rPr>
          <w:rFonts w:ascii="Times New Roman" w:hAnsi="Times New Roman" w:cs="Times New Roman"/>
          <w:sz w:val="24"/>
          <w:szCs w:val="24"/>
        </w:rPr>
        <w:t>asking him to elaborate?</w:t>
      </w:r>
      <w:r w:rsidR="00A77683">
        <w:rPr>
          <w:rFonts w:ascii="Times New Roman" w:hAnsi="Times New Roman" w:cs="Times New Roman"/>
          <w:sz w:val="24"/>
          <w:szCs w:val="24"/>
        </w:rPr>
        <w:t xml:space="preserve"> He replies:</w:t>
      </w:r>
      <w:r>
        <w:rPr>
          <w:rFonts w:ascii="Times New Roman" w:hAnsi="Times New Roman" w:cs="Times New Roman"/>
          <w:sz w:val="24"/>
          <w:szCs w:val="24"/>
        </w:rPr>
        <w:t xml:space="preserve"> “</w:t>
      </w:r>
      <w:r w:rsidR="00A77683">
        <w:rPr>
          <w:rFonts w:ascii="Times New Roman" w:hAnsi="Times New Roman" w:cs="Times New Roman"/>
          <w:sz w:val="24"/>
          <w:szCs w:val="24"/>
        </w:rPr>
        <w:t>I that specific case we were talking about tempo. I suppose the wonderful thing about a book is that the reader has total control. As a writer you can give yourself up to explorations and tangents which in the theatre wouldn’t really be possible. I remember Michael Frayne saying, ‘In a book you can tie the hero to the train track and then go away for a couple of pages and talk about</w:t>
      </w:r>
      <w:r w:rsidR="002C2942">
        <w:rPr>
          <w:rFonts w:ascii="Times New Roman" w:hAnsi="Times New Roman" w:cs="Times New Roman"/>
          <w:sz w:val="24"/>
          <w:szCs w:val="24"/>
        </w:rPr>
        <w:t xml:space="preserve"> the history of rope, the history of the knot they’re tied up with and come back and the train hasn’t got any further, where as in a play you came back and hero has been run over’ and that’s the key difference in the two forms is you have time playing out differently for the audience.”</w:t>
      </w:r>
    </w:p>
    <w:p w:rsidR="001C09F0" w:rsidRDefault="002C2942">
      <w:pPr>
        <w:rPr>
          <w:rFonts w:ascii="Times New Roman" w:hAnsi="Times New Roman" w:cs="Times New Roman"/>
          <w:sz w:val="24"/>
          <w:szCs w:val="24"/>
        </w:rPr>
      </w:pPr>
      <w:r>
        <w:rPr>
          <w:rFonts w:ascii="Times New Roman" w:hAnsi="Times New Roman" w:cs="Times New Roman"/>
          <w:sz w:val="24"/>
          <w:szCs w:val="24"/>
        </w:rPr>
        <w:t xml:space="preserve">And what about characters? In </w:t>
      </w:r>
      <w:r>
        <w:rPr>
          <w:rFonts w:ascii="Times New Roman" w:hAnsi="Times New Roman" w:cs="Times New Roman"/>
          <w:i/>
          <w:sz w:val="24"/>
          <w:szCs w:val="24"/>
        </w:rPr>
        <w:t xml:space="preserve">Turning </w:t>
      </w:r>
      <w:proofErr w:type="gramStart"/>
      <w:r>
        <w:rPr>
          <w:rFonts w:ascii="Times New Roman" w:hAnsi="Times New Roman" w:cs="Times New Roman"/>
          <w:i/>
          <w:sz w:val="24"/>
          <w:szCs w:val="24"/>
        </w:rPr>
        <w:t>For</w:t>
      </w:r>
      <w:proofErr w:type="gramEnd"/>
      <w:r>
        <w:rPr>
          <w:rFonts w:ascii="Times New Roman" w:hAnsi="Times New Roman" w:cs="Times New Roman"/>
          <w:i/>
          <w:sz w:val="24"/>
          <w:szCs w:val="24"/>
        </w:rPr>
        <w:t xml:space="preserve"> Home </w:t>
      </w:r>
      <w:r>
        <w:rPr>
          <w:rFonts w:ascii="Times New Roman" w:hAnsi="Times New Roman" w:cs="Times New Roman"/>
          <w:sz w:val="24"/>
          <w:szCs w:val="24"/>
        </w:rPr>
        <w:t>the two main characters are Robert and Kate. Robert is an older gent while Kate is his granddaughter, different</w:t>
      </w:r>
      <w:r w:rsidR="00681551">
        <w:rPr>
          <w:rFonts w:ascii="Times New Roman" w:hAnsi="Times New Roman" w:cs="Times New Roman"/>
          <w:sz w:val="24"/>
          <w:szCs w:val="24"/>
        </w:rPr>
        <w:t xml:space="preserve"> in both age and gender? Norris explains his approach: “</w:t>
      </w:r>
      <w:r w:rsidR="003179BD">
        <w:rPr>
          <w:rFonts w:ascii="Times New Roman" w:hAnsi="Times New Roman" w:cs="Times New Roman"/>
          <w:sz w:val="24"/>
          <w:szCs w:val="24"/>
        </w:rPr>
        <w:t>The key for me in starting is that people are all people, the differences on the surface that make them unique make them all equally difficult to write because they’ve all done stuff you haven’t. You have to start believing that people react in the way that human beings do and there is a shared understanding in the concept of mind that unites experience. The way I differentiate would be about frames of cultural reference, vocabulary and the preoccupations of my different characters, their different hobbies, bugbears and favourites and hatreds and try to map that out and</w:t>
      </w:r>
      <w:r w:rsidR="009F6EE3">
        <w:rPr>
          <w:rFonts w:ascii="Times New Roman" w:hAnsi="Times New Roman" w:cs="Times New Roman"/>
          <w:sz w:val="24"/>
          <w:szCs w:val="24"/>
        </w:rPr>
        <w:t xml:space="preserve"> stick to it as you navigate through the story as you change from voice to voice.</w:t>
      </w:r>
    </w:p>
    <w:p w:rsidR="009F6EE3" w:rsidRDefault="009F6EE3">
      <w:pPr>
        <w:rPr>
          <w:rFonts w:ascii="Times New Roman" w:hAnsi="Times New Roman" w:cs="Times New Roman"/>
          <w:sz w:val="24"/>
          <w:szCs w:val="24"/>
        </w:rPr>
      </w:pPr>
      <w:r>
        <w:rPr>
          <w:rFonts w:ascii="Times New Roman" w:hAnsi="Times New Roman" w:cs="Times New Roman"/>
          <w:sz w:val="24"/>
          <w:szCs w:val="24"/>
        </w:rPr>
        <w:t>“There is a core human experience that you can find in any character. Now, that doesn’t mean that it isn’t a difficult task to project yourself into a different life. We were talking earlier – Barney and</w:t>
      </w:r>
      <w:r w:rsidR="007C528C">
        <w:rPr>
          <w:rFonts w:ascii="Times New Roman" w:hAnsi="Times New Roman" w:cs="Times New Roman"/>
          <w:sz w:val="24"/>
          <w:szCs w:val="24"/>
        </w:rPr>
        <w:t xml:space="preserve"> presumably</w:t>
      </w:r>
      <w:r>
        <w:rPr>
          <w:rFonts w:ascii="Times New Roman" w:hAnsi="Times New Roman" w:cs="Times New Roman"/>
          <w:sz w:val="24"/>
          <w:szCs w:val="24"/>
        </w:rPr>
        <w:t xml:space="preserve"> other/s before this interview – about what it means for a younger English writer to write for and older character who’s experienced Northern Ireland before I was born; that takes a lot of research and I talked to a lot of people, shared the manuscript with people to iron out the flaws because you responsible with the way you gender. Both women and men are human beings so there is a core humanity you have to access that by getting the facts right and understanding</w:t>
      </w:r>
      <w:r w:rsidR="00432728">
        <w:rPr>
          <w:rFonts w:ascii="Times New Roman" w:hAnsi="Times New Roman" w:cs="Times New Roman"/>
          <w:sz w:val="24"/>
          <w:szCs w:val="24"/>
        </w:rPr>
        <w:t xml:space="preserve"> the way that life is different for one person whether that difference is gender, sexuality or age or race or religion or religion.”</w:t>
      </w:r>
    </w:p>
    <w:p w:rsidR="009F6EE3" w:rsidRDefault="002C7F3E">
      <w:pPr>
        <w:rPr>
          <w:rFonts w:ascii="Times New Roman" w:hAnsi="Times New Roman" w:cs="Times New Roman"/>
          <w:sz w:val="24"/>
          <w:szCs w:val="24"/>
        </w:rPr>
      </w:pPr>
      <w:r>
        <w:rPr>
          <w:rFonts w:ascii="Times New Roman" w:hAnsi="Times New Roman" w:cs="Times New Roman"/>
          <w:sz w:val="24"/>
          <w:szCs w:val="24"/>
        </w:rPr>
        <w:t xml:space="preserve">Continuing on with </w:t>
      </w:r>
      <w:r w:rsidR="007C528C">
        <w:rPr>
          <w:rFonts w:ascii="Times New Roman" w:hAnsi="Times New Roman" w:cs="Times New Roman"/>
          <w:sz w:val="24"/>
          <w:szCs w:val="24"/>
        </w:rPr>
        <w:t>our meandering change of theme, w</w:t>
      </w:r>
      <w:r>
        <w:rPr>
          <w:rFonts w:ascii="Times New Roman" w:hAnsi="Times New Roman" w:cs="Times New Roman"/>
          <w:sz w:val="24"/>
          <w:szCs w:val="24"/>
        </w:rPr>
        <w:t>e delve into the objectives of One Book NI</w:t>
      </w:r>
      <w:r w:rsidR="007C528C">
        <w:rPr>
          <w:rFonts w:ascii="Times New Roman" w:hAnsi="Times New Roman" w:cs="Times New Roman"/>
          <w:sz w:val="24"/>
          <w:szCs w:val="24"/>
        </w:rPr>
        <w:t>, one that I feel to be very ambitious, almost blindly so</w:t>
      </w:r>
      <w:r w:rsidR="002C758A">
        <w:rPr>
          <w:rFonts w:ascii="Times New Roman" w:hAnsi="Times New Roman" w:cs="Times New Roman"/>
          <w:sz w:val="24"/>
          <w:szCs w:val="24"/>
        </w:rPr>
        <w:t>. On hearing my opinion,</w:t>
      </w:r>
      <w:r w:rsidR="007C528C">
        <w:rPr>
          <w:rFonts w:ascii="Times New Roman" w:hAnsi="Times New Roman" w:cs="Times New Roman"/>
          <w:sz w:val="24"/>
          <w:szCs w:val="24"/>
        </w:rPr>
        <w:t xml:space="preserve"> Norris says: “I think anybody setting out the ambition that every workplace talk about the same novel, of course they know they’re only going to get a certain percentage of the way toward that goal; it’s the ambition of the project that makes it so impressive. The other thing to say is that I saw the figures about the numbers of books borrowed from Libraries NI when they do a book of the month</w:t>
      </w:r>
      <w:r w:rsidR="002C758A">
        <w:rPr>
          <w:rFonts w:ascii="Times New Roman" w:hAnsi="Times New Roman" w:cs="Times New Roman"/>
          <w:sz w:val="24"/>
          <w:szCs w:val="24"/>
        </w:rPr>
        <w:t xml:space="preserve"> and the numbers of downloads they get. We’re talking about tens of thousands of people experiencing the same story over the case of a year when a book is really pushed and promoted, and where live events happen like the gigs I’ve just did around libraries is that they do bring people together to have conversations. The national picture is </w:t>
      </w:r>
      <w:r w:rsidR="002C758A">
        <w:rPr>
          <w:rFonts w:ascii="Times New Roman" w:hAnsi="Times New Roman" w:cs="Times New Roman"/>
          <w:sz w:val="24"/>
          <w:szCs w:val="24"/>
        </w:rPr>
        <w:lastRenderedPageBreak/>
        <w:t xml:space="preserve">that more people consume stories now than have ever done. Of course, there is more people but proportionally more people do and that’s part of television but book sales rise as well and I think that people are actually hungry for dreams. </w:t>
      </w:r>
    </w:p>
    <w:p w:rsidR="002C758A" w:rsidRDefault="002C758A">
      <w:pPr>
        <w:rPr>
          <w:rFonts w:ascii="Times New Roman" w:hAnsi="Times New Roman" w:cs="Times New Roman"/>
          <w:sz w:val="24"/>
          <w:szCs w:val="24"/>
        </w:rPr>
      </w:pPr>
      <w:r>
        <w:rPr>
          <w:rFonts w:ascii="Times New Roman" w:hAnsi="Times New Roman" w:cs="Times New Roman"/>
          <w:sz w:val="24"/>
          <w:szCs w:val="24"/>
        </w:rPr>
        <w:t xml:space="preserve">“Of course, you’re right, we live in an age of soundbites, 140 </w:t>
      </w:r>
      <w:r w:rsidR="001B59CD">
        <w:rPr>
          <w:rFonts w:ascii="Times New Roman" w:hAnsi="Times New Roman" w:cs="Times New Roman"/>
          <w:sz w:val="24"/>
          <w:szCs w:val="24"/>
        </w:rPr>
        <w:t>characters or whatever it is now and we live in a moment where attention spans are under assault by from media that seeks to pull us aside from whatever we’re doing to buy a new pair of trainers or whatever, but book sales are going up and great stories keep getting told. I actually think there’s a huge energy</w:t>
      </w:r>
      <w:r w:rsidR="00B25F76">
        <w:rPr>
          <w:rFonts w:ascii="Times New Roman" w:hAnsi="Times New Roman" w:cs="Times New Roman"/>
          <w:sz w:val="24"/>
          <w:szCs w:val="24"/>
        </w:rPr>
        <w:t xml:space="preserve"> in the book world at the moment. Looking at</w:t>
      </w:r>
      <w:r w:rsidR="001B59CD">
        <w:rPr>
          <w:rFonts w:ascii="Times New Roman" w:hAnsi="Times New Roman" w:cs="Times New Roman"/>
          <w:sz w:val="24"/>
          <w:szCs w:val="24"/>
        </w:rPr>
        <w:t xml:space="preserve"> festivals</w:t>
      </w:r>
      <w:r w:rsidR="00B25F76">
        <w:rPr>
          <w:rFonts w:ascii="Times New Roman" w:hAnsi="Times New Roman" w:cs="Times New Roman"/>
          <w:sz w:val="24"/>
          <w:szCs w:val="24"/>
        </w:rPr>
        <w:t>, looking at authors, looking at online events and the rise and rise of downloads as well as print books, it’s all a good news story and audio books as well, which continue to grow and grow.”</w:t>
      </w:r>
    </w:p>
    <w:p w:rsidR="00897C0F" w:rsidRDefault="00B25F76">
      <w:pPr>
        <w:rPr>
          <w:rFonts w:ascii="Times New Roman" w:hAnsi="Times New Roman" w:cs="Times New Roman"/>
          <w:sz w:val="24"/>
          <w:szCs w:val="24"/>
        </w:rPr>
      </w:pPr>
      <w:r>
        <w:rPr>
          <w:rFonts w:ascii="Times New Roman" w:hAnsi="Times New Roman" w:cs="Times New Roman"/>
          <w:sz w:val="24"/>
          <w:szCs w:val="24"/>
        </w:rPr>
        <w:t>Again I question his optimism</w:t>
      </w:r>
      <w:r w:rsidR="00897C0F">
        <w:rPr>
          <w:rFonts w:ascii="Times New Roman" w:hAnsi="Times New Roman" w:cs="Times New Roman"/>
          <w:sz w:val="24"/>
          <w:szCs w:val="24"/>
        </w:rPr>
        <w:t>,</w:t>
      </w:r>
      <w:r>
        <w:rPr>
          <w:rFonts w:ascii="Times New Roman" w:hAnsi="Times New Roman" w:cs="Times New Roman"/>
          <w:sz w:val="24"/>
          <w:szCs w:val="24"/>
        </w:rPr>
        <w:t xml:space="preserve"> making a mental note that when this interview is over to check national book sale numbers</w:t>
      </w:r>
      <w:r w:rsidR="00B372EE">
        <w:rPr>
          <w:rFonts w:ascii="Times New Roman" w:hAnsi="Times New Roman" w:cs="Times New Roman"/>
          <w:sz w:val="24"/>
          <w:szCs w:val="24"/>
        </w:rPr>
        <w:t>*</w:t>
      </w:r>
      <w:r w:rsidR="00897C0F">
        <w:rPr>
          <w:rFonts w:ascii="Times New Roman" w:hAnsi="Times New Roman" w:cs="Times New Roman"/>
          <w:sz w:val="24"/>
          <w:szCs w:val="24"/>
        </w:rPr>
        <w:t>, Norris is away again: “My experience over the past five years since my first play came to the stage is incredibly fortunate. I’ve told stories to people and people have always wanted to hear them</w:t>
      </w:r>
      <w:r w:rsidR="00B372EE">
        <w:rPr>
          <w:rFonts w:ascii="Times New Roman" w:hAnsi="Times New Roman" w:cs="Times New Roman"/>
          <w:sz w:val="24"/>
          <w:szCs w:val="24"/>
        </w:rPr>
        <w:t>, that may not mean anything outside of the confines of my own life, but I’ve definitely experienced audiences that have enthusiasm and intelligence you just wouldn’t believe. It’s such a privilege to talk about the stories you want to tell to the audiences because they add so much to it and personally I do believe we are in the golden age of story-telling!”</w:t>
      </w:r>
    </w:p>
    <w:p w:rsidR="00B372EE" w:rsidRDefault="00B372EE">
      <w:pPr>
        <w:rPr>
          <w:rFonts w:ascii="Times New Roman" w:hAnsi="Times New Roman" w:cs="Times New Roman"/>
          <w:sz w:val="24"/>
          <w:szCs w:val="24"/>
        </w:rPr>
      </w:pPr>
      <w:r>
        <w:rPr>
          <w:rFonts w:ascii="Times New Roman" w:hAnsi="Times New Roman" w:cs="Times New Roman"/>
          <w:sz w:val="24"/>
          <w:szCs w:val="24"/>
        </w:rPr>
        <w:t>So, there it is. Barney Norris, a force of nature, both on the page and at the end of phone line.</w:t>
      </w:r>
    </w:p>
    <w:p w:rsidR="00B372EE" w:rsidRDefault="00B372EE">
      <w:pPr>
        <w:rPr>
          <w:rFonts w:ascii="Times New Roman" w:hAnsi="Times New Roman" w:cs="Times New Roman"/>
          <w:sz w:val="24"/>
          <w:szCs w:val="24"/>
        </w:rPr>
      </w:pPr>
      <w:r>
        <w:rPr>
          <w:rFonts w:ascii="Times New Roman" w:hAnsi="Times New Roman" w:cs="Times New Roman"/>
          <w:sz w:val="24"/>
          <w:szCs w:val="24"/>
        </w:rPr>
        <w:t xml:space="preserve">If you want to get involved with One Book NI visit </w:t>
      </w:r>
      <w:hyperlink r:id="rId6" w:history="1">
        <w:r w:rsidRPr="002B7AA9">
          <w:rPr>
            <w:rStyle w:val="Hyperlink"/>
            <w:rFonts w:ascii="Times New Roman" w:hAnsi="Times New Roman" w:cs="Times New Roman"/>
            <w:sz w:val="24"/>
            <w:szCs w:val="24"/>
          </w:rPr>
          <w:t>www.librariesni.org.uk</w:t>
        </w:r>
      </w:hyperlink>
      <w:r>
        <w:rPr>
          <w:rFonts w:ascii="Times New Roman" w:hAnsi="Times New Roman" w:cs="Times New Roman"/>
          <w:sz w:val="24"/>
          <w:szCs w:val="24"/>
        </w:rPr>
        <w:t xml:space="preserve"> </w:t>
      </w:r>
    </w:p>
    <w:p w:rsidR="00B372EE" w:rsidRDefault="00B372EE">
      <w:pPr>
        <w:rPr>
          <w:rFonts w:ascii="Times New Roman" w:hAnsi="Times New Roman" w:cs="Times New Roman"/>
          <w:sz w:val="24"/>
          <w:szCs w:val="24"/>
        </w:rPr>
      </w:pPr>
      <w:r>
        <w:rPr>
          <w:rFonts w:ascii="Times New Roman" w:hAnsi="Times New Roman" w:cs="Times New Roman"/>
          <w:i/>
          <w:sz w:val="24"/>
          <w:szCs w:val="24"/>
        </w:rPr>
        <w:t xml:space="preserve">Turning </w:t>
      </w:r>
      <w:proofErr w:type="gramStart"/>
      <w:r>
        <w:rPr>
          <w:rFonts w:ascii="Times New Roman" w:hAnsi="Times New Roman" w:cs="Times New Roman"/>
          <w:i/>
          <w:sz w:val="24"/>
          <w:szCs w:val="24"/>
        </w:rPr>
        <w:t>For</w:t>
      </w:r>
      <w:proofErr w:type="gramEnd"/>
      <w:r>
        <w:rPr>
          <w:rFonts w:ascii="Times New Roman" w:hAnsi="Times New Roman" w:cs="Times New Roman"/>
          <w:i/>
          <w:sz w:val="24"/>
          <w:szCs w:val="24"/>
        </w:rPr>
        <w:t xml:space="preserve"> Home </w:t>
      </w:r>
      <w:r>
        <w:rPr>
          <w:rFonts w:ascii="Times New Roman" w:hAnsi="Times New Roman" w:cs="Times New Roman"/>
          <w:sz w:val="24"/>
          <w:szCs w:val="24"/>
        </w:rPr>
        <w:t>is avai</w:t>
      </w:r>
      <w:r w:rsidR="002E69A1">
        <w:rPr>
          <w:rFonts w:ascii="Times New Roman" w:hAnsi="Times New Roman" w:cs="Times New Roman"/>
          <w:sz w:val="24"/>
          <w:szCs w:val="24"/>
        </w:rPr>
        <w:t>lable from all good book stores priced at £14.99</w:t>
      </w:r>
    </w:p>
    <w:p w:rsidR="00B372EE" w:rsidRPr="00B372EE" w:rsidRDefault="00B372EE">
      <w:pPr>
        <w:rPr>
          <w:rFonts w:ascii="Times New Roman" w:hAnsi="Times New Roman" w:cs="Times New Roman"/>
          <w:sz w:val="24"/>
          <w:szCs w:val="24"/>
        </w:rPr>
      </w:pPr>
      <w:r>
        <w:rPr>
          <w:rFonts w:ascii="Times New Roman" w:hAnsi="Times New Roman" w:cs="Times New Roman"/>
          <w:sz w:val="24"/>
          <w:szCs w:val="24"/>
        </w:rPr>
        <w:t>Book review to follow in the next few days.</w:t>
      </w:r>
    </w:p>
    <w:p w:rsidR="00CE3923" w:rsidRDefault="00B372EE">
      <w:pPr>
        <w:rPr>
          <w:rFonts w:ascii="Times New Roman" w:hAnsi="Times New Roman" w:cs="Times New Roman"/>
          <w:sz w:val="24"/>
          <w:szCs w:val="24"/>
        </w:rPr>
      </w:pPr>
      <w:r>
        <w:rPr>
          <w:rFonts w:ascii="Times New Roman" w:hAnsi="Times New Roman" w:cs="Times New Roman"/>
          <w:sz w:val="24"/>
          <w:szCs w:val="24"/>
        </w:rPr>
        <w:t>*F</w:t>
      </w:r>
      <w:r w:rsidR="00B25F76">
        <w:rPr>
          <w:rFonts w:ascii="Times New Roman" w:hAnsi="Times New Roman" w:cs="Times New Roman"/>
          <w:sz w:val="24"/>
          <w:szCs w:val="24"/>
        </w:rPr>
        <w:t>or</w:t>
      </w:r>
      <w:r>
        <w:rPr>
          <w:rFonts w:ascii="Times New Roman" w:hAnsi="Times New Roman" w:cs="Times New Roman"/>
          <w:sz w:val="24"/>
          <w:szCs w:val="24"/>
        </w:rPr>
        <w:t xml:space="preserve"> the record, Norris is correct: </w:t>
      </w:r>
      <w:r w:rsidR="00B25F76">
        <w:rPr>
          <w:rFonts w:ascii="Times New Roman" w:hAnsi="Times New Roman" w:cs="Times New Roman"/>
          <w:sz w:val="24"/>
          <w:szCs w:val="24"/>
        </w:rPr>
        <w:t>Nielsen, which tracks national and international book sales, noted a significant rise in the UK, Republic of Ireland and</w:t>
      </w:r>
      <w:r w:rsidR="007558CF">
        <w:rPr>
          <w:rFonts w:ascii="Times New Roman" w:hAnsi="Times New Roman" w:cs="Times New Roman"/>
          <w:sz w:val="24"/>
          <w:szCs w:val="24"/>
        </w:rPr>
        <w:t xml:space="preserve"> the US in 2016</w:t>
      </w:r>
      <w:r>
        <w:rPr>
          <w:rFonts w:ascii="Times New Roman" w:hAnsi="Times New Roman" w:cs="Times New Roman"/>
          <w:sz w:val="24"/>
          <w:szCs w:val="24"/>
        </w:rPr>
        <w:t>. At the time of writing no figures were available for 2017</w:t>
      </w:r>
    </w:p>
    <w:p w:rsidR="00B372EE" w:rsidRPr="002C2942" w:rsidRDefault="00793C3D">
      <w:pPr>
        <w:rPr>
          <w:rFonts w:ascii="Times New Roman" w:hAnsi="Times New Roman" w:cs="Times New Roman"/>
          <w:sz w:val="24"/>
          <w:szCs w:val="24"/>
        </w:rPr>
      </w:pPr>
      <w:bookmarkStart w:id="0" w:name="_GoBack"/>
      <w:r>
        <w:rPr>
          <w:rFonts w:ascii="Times New Roman" w:hAnsi="Times New Roman" w:cs="Times New Roman"/>
          <w:noProof/>
          <w:sz w:val="24"/>
          <w:szCs w:val="24"/>
          <w:lang w:eastAsia="en-GB"/>
        </w:rPr>
        <w:lastRenderedPageBreak/>
        <w:drawing>
          <wp:inline distT="0" distB="0" distL="0" distR="0">
            <wp:extent cx="4475274" cy="6686138"/>
            <wp:effectExtent l="0" t="0" r="1905"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isburn B Norris seven 10.18.jpg"/>
                    <pic:cNvPicPr/>
                  </pic:nvPicPr>
                  <pic:blipFill>
                    <a:blip r:embed="rId7">
                      <a:extLst>
                        <a:ext uri="{28A0092B-C50C-407E-A947-70E740481C1C}">
                          <a14:useLocalDpi xmlns:a14="http://schemas.microsoft.com/office/drawing/2010/main" val="0"/>
                        </a:ext>
                      </a:extLst>
                    </a:blip>
                    <a:stretch>
                      <a:fillRect/>
                    </a:stretch>
                  </pic:blipFill>
                  <pic:spPr>
                    <a:xfrm>
                      <a:off x="0" y="0"/>
                      <a:ext cx="4478523" cy="6690993"/>
                    </a:xfrm>
                    <a:prstGeom prst="rect">
                      <a:avLst/>
                    </a:prstGeom>
                  </pic:spPr>
                </pic:pic>
              </a:graphicData>
            </a:graphic>
          </wp:inline>
        </w:drawing>
      </w:r>
      <w:bookmarkEnd w:id="0"/>
    </w:p>
    <w:sectPr w:rsidR="00B372EE" w:rsidRPr="002C294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191C"/>
    <w:rsid w:val="0011451C"/>
    <w:rsid w:val="001B59CD"/>
    <w:rsid w:val="001C09F0"/>
    <w:rsid w:val="001D269B"/>
    <w:rsid w:val="002A666E"/>
    <w:rsid w:val="002B65CB"/>
    <w:rsid w:val="002B6B70"/>
    <w:rsid w:val="002C2942"/>
    <w:rsid w:val="002C758A"/>
    <w:rsid w:val="002C7F3E"/>
    <w:rsid w:val="002E69A1"/>
    <w:rsid w:val="003179BD"/>
    <w:rsid w:val="003C7F39"/>
    <w:rsid w:val="00432728"/>
    <w:rsid w:val="0051567D"/>
    <w:rsid w:val="00635177"/>
    <w:rsid w:val="00681551"/>
    <w:rsid w:val="006D38B4"/>
    <w:rsid w:val="007558CF"/>
    <w:rsid w:val="00793C3D"/>
    <w:rsid w:val="007C528C"/>
    <w:rsid w:val="00897C0F"/>
    <w:rsid w:val="008C4276"/>
    <w:rsid w:val="008F141A"/>
    <w:rsid w:val="009D6A4A"/>
    <w:rsid w:val="009F6EE3"/>
    <w:rsid w:val="00A77683"/>
    <w:rsid w:val="00AB5B40"/>
    <w:rsid w:val="00B25F76"/>
    <w:rsid w:val="00B372EE"/>
    <w:rsid w:val="00CE3923"/>
    <w:rsid w:val="00D665D7"/>
    <w:rsid w:val="00E22359"/>
    <w:rsid w:val="00E27A4E"/>
    <w:rsid w:val="00EA191C"/>
    <w:rsid w:val="00F2767B"/>
    <w:rsid w:val="00F70320"/>
    <w:rsid w:val="00F923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D086E6-6D86-4722-902D-87CBFA38A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151787454xmsonormal2111">
    <w:name w:val="yiv1151787454xmsonormal2111"/>
    <w:basedOn w:val="Normal"/>
    <w:rsid w:val="00CE392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B372E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0578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ibrariesni.org.uk" TargetMode="External"/><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1733</Words>
  <Characters>9880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O'NEILLS</dc:creator>
  <cp:lastModifiedBy>Graeme Mckittrick</cp:lastModifiedBy>
  <cp:revision>3</cp:revision>
  <dcterms:created xsi:type="dcterms:W3CDTF">2018-10-14T10:10:00Z</dcterms:created>
  <dcterms:modified xsi:type="dcterms:W3CDTF">2018-10-14T10:48:00Z</dcterms:modified>
</cp:coreProperties>
</file>